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49E0" w:rsidRPr="00A3193C" w:rsidRDefault="009E54CB" w:rsidP="00CB65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bookmarkStart w:id="0" w:name="_GoBack"/>
      <w:bookmarkEnd w:id="0"/>
      <w:r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КАЖДЫЙ</w:t>
      </w:r>
      <w:r w:rsidR="008E49E0"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РАБОТОДАТЕЛЬ</w:t>
      </w:r>
    </w:p>
    <w:p w:rsidR="00CB6520" w:rsidRPr="00A3193C" w:rsidRDefault="009E54CB" w:rsidP="008E49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 xml:space="preserve"> ДОЛЖЕН ЗНАТЬ!</w:t>
      </w:r>
    </w:p>
    <w:p w:rsidR="00FC74C2" w:rsidRPr="00A3193C" w:rsidRDefault="00FC74C2" w:rsidP="00FC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93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="009E54CB" w:rsidRPr="00A3193C">
        <w:rPr>
          <w:rFonts w:ascii="Times New Roman" w:hAnsi="Times New Roman" w:cs="Times New Roman"/>
          <w:sz w:val="20"/>
          <w:szCs w:val="20"/>
        </w:rPr>
        <w:t>ст. 12 Федерального закона</w:t>
      </w:r>
      <w:r w:rsidR="009E54CB" w:rsidRPr="00A3193C">
        <w:rPr>
          <w:rFonts w:ascii="Times New Roman" w:hAnsi="Times New Roman" w:cs="Times New Roman"/>
          <w:b/>
          <w:color w:val="990033"/>
          <w:sz w:val="20"/>
          <w:szCs w:val="20"/>
        </w:rPr>
        <w:t xml:space="preserve"> </w:t>
      </w:r>
      <w:r w:rsidR="009E54CB" w:rsidRPr="00A3193C">
        <w:rPr>
          <w:rFonts w:ascii="Times New Roman" w:hAnsi="Times New Roman" w:cs="Times New Roman"/>
          <w:sz w:val="20"/>
          <w:szCs w:val="20"/>
        </w:rPr>
        <w:t xml:space="preserve">от 25.12.2008 № 273-ФЗ «О противодействии коррупции» </w:t>
      </w:r>
      <w:r w:rsidR="00523896" w:rsidRPr="00A3193C">
        <w:rPr>
          <w:rFonts w:ascii="Times New Roman" w:hAnsi="Times New Roman" w:cs="Times New Roman"/>
          <w:sz w:val="20"/>
          <w:szCs w:val="20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C74C2" w:rsidRPr="00A3193C" w:rsidRDefault="00FC74C2" w:rsidP="00FC74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93C">
        <w:rPr>
          <w:rFonts w:ascii="Times New Roman" w:hAnsi="Times New Roman" w:cs="Times New Roman"/>
          <w:sz w:val="20"/>
          <w:szCs w:val="20"/>
        </w:rPr>
        <w:t>Работодатель при заключении такого трудового или гражданско-правового договора обязан в десятидневный срок сообщать о его заключении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7B73FD" w:rsidRPr="00A3193C" w:rsidRDefault="009E54CB" w:rsidP="00FC74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990033"/>
          <w:sz w:val="20"/>
          <w:szCs w:val="20"/>
        </w:rPr>
      </w:pPr>
      <w:r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За невыполнение указанного требования Закона наступает административная ответственность по ст. 19.29 «</w:t>
      </w:r>
      <w:r w:rsidR="00A3193C"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Pr="00A3193C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» КоАП РФ</w:t>
      </w:r>
      <w:r w:rsidRPr="00A3193C">
        <w:rPr>
          <w:rFonts w:ascii="Times New Roman" w:hAnsi="Times New Roman" w:cs="Times New Roman"/>
          <w:color w:val="990033"/>
          <w:sz w:val="20"/>
          <w:szCs w:val="20"/>
        </w:rPr>
        <w:t xml:space="preserve"> </w:t>
      </w:r>
      <w:r w:rsidRPr="00A3193C">
        <w:rPr>
          <w:rFonts w:ascii="Times New Roman" w:hAnsi="Times New Roman" w:cs="Times New Roman"/>
          <w:sz w:val="20"/>
          <w:szCs w:val="20"/>
        </w:rPr>
        <w:t>в виде наложения административного штрафа на граждан в</w:t>
      </w:r>
      <w:r w:rsidRPr="00A3193C">
        <w:rPr>
          <w:rFonts w:ascii="Times New Roman" w:hAnsi="Times New Roman" w:cs="Times New Roman"/>
          <w:b/>
          <w:color w:val="990033"/>
          <w:sz w:val="20"/>
          <w:szCs w:val="20"/>
        </w:rPr>
        <w:t xml:space="preserve"> </w:t>
      </w:r>
      <w:r w:rsidRPr="00A3193C">
        <w:rPr>
          <w:rFonts w:ascii="Times New Roman" w:hAnsi="Times New Roman" w:cs="Times New Roman"/>
          <w:sz w:val="20"/>
          <w:szCs w:val="20"/>
        </w:rPr>
        <w:t xml:space="preserve">размере </w:t>
      </w:r>
      <w:r w:rsidR="00BC4C7F" w:rsidRPr="00A3193C">
        <w:rPr>
          <w:rFonts w:ascii="Times New Roman" w:hAnsi="Times New Roman" w:cs="Times New Roman"/>
          <w:sz w:val="20"/>
          <w:szCs w:val="20"/>
        </w:rPr>
        <w:t xml:space="preserve">от 2 тысяч </w:t>
      </w:r>
      <w:r w:rsidRPr="00A3193C">
        <w:rPr>
          <w:rFonts w:ascii="Times New Roman" w:hAnsi="Times New Roman" w:cs="Times New Roman"/>
          <w:sz w:val="20"/>
          <w:szCs w:val="20"/>
        </w:rPr>
        <w:t>до 4 тысяч рублей, на должностных лиц –</w:t>
      </w:r>
      <w:r w:rsidR="00BC4C7F" w:rsidRPr="00A3193C">
        <w:rPr>
          <w:rFonts w:ascii="Times New Roman" w:hAnsi="Times New Roman" w:cs="Times New Roman"/>
          <w:sz w:val="20"/>
          <w:szCs w:val="20"/>
        </w:rPr>
        <w:t xml:space="preserve"> от 20 тысяч</w:t>
      </w:r>
      <w:r w:rsidRPr="00A3193C">
        <w:rPr>
          <w:rFonts w:ascii="Times New Roman" w:hAnsi="Times New Roman" w:cs="Times New Roman"/>
          <w:b/>
          <w:color w:val="990033"/>
          <w:sz w:val="20"/>
          <w:szCs w:val="20"/>
        </w:rPr>
        <w:t xml:space="preserve"> </w:t>
      </w:r>
      <w:r w:rsidRPr="00A3193C">
        <w:rPr>
          <w:rFonts w:ascii="Times New Roman" w:hAnsi="Times New Roman" w:cs="Times New Roman"/>
          <w:sz w:val="20"/>
          <w:szCs w:val="20"/>
        </w:rPr>
        <w:t>до 50 тысяч рублей, на юридических лиц –</w:t>
      </w:r>
      <w:r w:rsidR="00BC4C7F" w:rsidRPr="00A3193C">
        <w:rPr>
          <w:rFonts w:ascii="Times New Roman" w:hAnsi="Times New Roman" w:cs="Times New Roman"/>
          <w:sz w:val="20"/>
          <w:szCs w:val="20"/>
        </w:rPr>
        <w:t xml:space="preserve"> от 100 тысяч</w:t>
      </w:r>
      <w:r w:rsidRPr="00A3193C">
        <w:rPr>
          <w:rFonts w:ascii="Times New Roman" w:hAnsi="Times New Roman" w:cs="Times New Roman"/>
          <w:sz w:val="20"/>
          <w:szCs w:val="20"/>
        </w:rPr>
        <w:t xml:space="preserve"> до 500</w:t>
      </w:r>
      <w:r w:rsidRPr="00A3193C">
        <w:rPr>
          <w:rFonts w:ascii="Times New Roman" w:hAnsi="Times New Roman" w:cs="Times New Roman"/>
          <w:b/>
          <w:color w:val="990033"/>
          <w:sz w:val="20"/>
          <w:szCs w:val="20"/>
        </w:rPr>
        <w:t xml:space="preserve"> </w:t>
      </w:r>
      <w:r w:rsidRPr="00A3193C">
        <w:rPr>
          <w:rFonts w:ascii="Times New Roman" w:hAnsi="Times New Roman" w:cs="Times New Roman"/>
          <w:sz w:val="20"/>
          <w:szCs w:val="20"/>
        </w:rPr>
        <w:t>тысяч рублей.</w:t>
      </w:r>
    </w:p>
    <w:p w:rsidR="003C6A88" w:rsidRDefault="00D809AE" w:rsidP="003C6A88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ОСНОВНЫЕ НОРМАТИВНЫ</w:t>
      </w:r>
      <w:r w:rsidRPr="00D809AE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Е ПРАВОВЫЕ АКТЫ В СФЕРЕ ПРОТИВОДЕЙСТВИЯ КОРРУПЦИИ</w:t>
      </w:r>
    </w:p>
    <w:p w:rsidR="00642D5B" w:rsidRPr="00D809AE" w:rsidRDefault="00642D5B" w:rsidP="008E49E0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4FDB" w:rsidRPr="00FA4FDB" w:rsidRDefault="00FA4FDB" w:rsidP="00FA4FDB">
      <w:pPr>
        <w:pStyle w:val="a6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FA4FDB">
        <w:rPr>
          <w:rFonts w:ascii="Times New Roman" w:hAnsi="Times New Roman" w:cs="Times New Roman"/>
          <w:sz w:val="24"/>
          <w:szCs w:val="24"/>
        </w:rPr>
        <w:t>Указ Президента РФ от 29.06.2018 № 378 «О Национальном плане проти</w:t>
      </w:r>
      <w:r w:rsidR="004B745C">
        <w:rPr>
          <w:rFonts w:ascii="Times New Roman" w:hAnsi="Times New Roman" w:cs="Times New Roman"/>
          <w:sz w:val="24"/>
          <w:szCs w:val="24"/>
        </w:rPr>
        <w:t>водействия коррупции</w:t>
      </w:r>
      <w:r w:rsidRPr="00FA4FDB">
        <w:rPr>
          <w:rFonts w:ascii="Times New Roman" w:hAnsi="Times New Roman" w:cs="Times New Roman"/>
          <w:sz w:val="24"/>
          <w:szCs w:val="24"/>
        </w:rPr>
        <w:t>»;</w:t>
      </w:r>
    </w:p>
    <w:p w:rsidR="007F55CD" w:rsidRPr="00FA4FDB" w:rsidRDefault="00781542" w:rsidP="00781542">
      <w:pPr>
        <w:pStyle w:val="a6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FA4FDB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BD4775" w:rsidRPr="00FA4FDB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коррупции»;</w:t>
      </w:r>
    </w:p>
    <w:p w:rsidR="00FA4FDB" w:rsidRDefault="00BD4775" w:rsidP="00CB6520">
      <w:pPr>
        <w:pStyle w:val="a6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FA4FDB">
        <w:rPr>
          <w:rFonts w:ascii="Times New Roman" w:hAnsi="Times New Roman" w:cs="Times New Roman"/>
          <w:sz w:val="24"/>
          <w:szCs w:val="24"/>
        </w:rPr>
        <w:t>Федеральный закон от 03.03.2007 № 25-ФЗ «О муниципальной службе в РФ»</w:t>
      </w:r>
      <w:r w:rsidR="0083247A">
        <w:rPr>
          <w:rFonts w:ascii="Times New Roman" w:hAnsi="Times New Roman" w:cs="Times New Roman"/>
          <w:sz w:val="24"/>
          <w:szCs w:val="24"/>
        </w:rPr>
        <w:t>;</w:t>
      </w:r>
    </w:p>
    <w:p w:rsidR="00642D5B" w:rsidRPr="00642D5B" w:rsidRDefault="00642D5B" w:rsidP="00642D5B">
      <w:pPr>
        <w:rPr>
          <w:rFonts w:ascii="Times New Roman" w:hAnsi="Times New Roman" w:cs="Times New Roman"/>
          <w:sz w:val="24"/>
          <w:szCs w:val="24"/>
        </w:rPr>
      </w:pPr>
    </w:p>
    <w:p w:rsidR="003C6A88" w:rsidRDefault="00781542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90033"/>
          <w:sz w:val="24"/>
          <w:szCs w:val="24"/>
          <w:lang w:eastAsia="ru-RU"/>
        </w:rPr>
        <w:drawing>
          <wp:inline distT="0" distB="0" distL="0" distR="0">
            <wp:extent cx="2038350" cy="1582718"/>
            <wp:effectExtent l="19050" t="0" r="19050" b="4749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94" cy="16216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B3DF3" w:rsidRDefault="009B3DF3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CB6520" w:rsidRDefault="00CB6520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83247A" w:rsidRDefault="0083247A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83247A" w:rsidRDefault="0083247A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83247A" w:rsidRDefault="0083247A" w:rsidP="00BD4775">
      <w:pPr>
        <w:jc w:val="center"/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83247A" w:rsidRPr="00781542" w:rsidRDefault="0083247A" w:rsidP="00642D5B">
      <w:pPr>
        <w:rPr>
          <w:rFonts w:ascii="Times New Roman" w:hAnsi="Times New Roman" w:cs="Times New Roman"/>
          <w:b/>
          <w:color w:val="990033"/>
          <w:sz w:val="24"/>
          <w:szCs w:val="24"/>
        </w:rPr>
      </w:pPr>
    </w:p>
    <w:p w:rsidR="007F55CD" w:rsidRDefault="007F55CD" w:rsidP="001726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632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39" cy="661119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1726D1" w:rsidRDefault="001726D1" w:rsidP="001726D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726D1">
        <w:rPr>
          <w:rFonts w:ascii="Times New Roman" w:hAnsi="Times New Roman" w:cs="Times New Roman"/>
        </w:rPr>
        <w:t>БАЙКАЛЬСКАЯ МЕЖРЕГИОНАЛЬНАЯ ПРИРОДООХРАННАЯ ПРОКУРАТУРА</w:t>
      </w:r>
    </w:p>
    <w:p w:rsidR="001726D1" w:rsidRPr="001726D1" w:rsidRDefault="001726D1" w:rsidP="001726D1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1726D1" w:rsidRPr="005266E8" w:rsidRDefault="001726D1" w:rsidP="005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E8">
        <w:rPr>
          <w:rFonts w:ascii="Times New Roman" w:hAnsi="Times New Roman" w:cs="Times New Roman"/>
          <w:sz w:val="28"/>
          <w:szCs w:val="28"/>
        </w:rPr>
        <w:t xml:space="preserve">Ангарская межрайонная </w:t>
      </w:r>
    </w:p>
    <w:p w:rsidR="001726D1" w:rsidRPr="005266E8" w:rsidRDefault="001726D1" w:rsidP="00526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6E8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1726D1" w:rsidRDefault="001726D1" w:rsidP="005266E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49E0" w:rsidRDefault="001726D1" w:rsidP="008E49E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72"/>
          <w:szCs w:val="72"/>
        </w:rPr>
      </w:pPr>
      <w:r w:rsidRPr="00E1513C">
        <w:rPr>
          <w:rFonts w:ascii="Times New Roman" w:hAnsi="Times New Roman" w:cs="Times New Roman"/>
          <w:color w:val="1F4E79" w:themeColor="accent1" w:themeShade="80"/>
          <w:sz w:val="72"/>
          <w:szCs w:val="72"/>
        </w:rPr>
        <w:t>ПАМЯТКА</w:t>
      </w:r>
    </w:p>
    <w:p w:rsidR="008E49E0" w:rsidRPr="008E49E0" w:rsidRDefault="00BC4C7F" w:rsidP="008E49E0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72"/>
          <w:szCs w:val="7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для муниципальных служащих </w:t>
      </w:r>
      <w:r w:rsidR="008E49E0" w:rsidRPr="008E49E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</w:p>
    <w:p w:rsidR="005266E8" w:rsidRDefault="005266E8" w:rsidP="008E49E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3"/>
          <w:szCs w:val="33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2667000" cy="2667000"/>
            <wp:effectExtent l="0" t="0" r="0" b="2667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9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749" cy="26677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E49E0">
        <w:rPr>
          <w:rFonts w:ascii="Times New Roman" w:hAnsi="Times New Roman" w:cs="Times New Roman"/>
          <w:color w:val="1F4E79" w:themeColor="accent1" w:themeShade="80"/>
          <w:sz w:val="33"/>
          <w:szCs w:val="33"/>
        </w:rPr>
        <w:t xml:space="preserve">ОСНОВНЫЕ ПРАВА И ОБЯЗАННОСТИ В СФЕРЕ ПРОТИВОДЕЙСТВИЯ КОРРУПЦИИ </w:t>
      </w:r>
    </w:p>
    <w:p w:rsidR="008E49E0" w:rsidRPr="008E49E0" w:rsidRDefault="008E49E0" w:rsidP="008E49E0">
      <w:pPr>
        <w:spacing w:after="0" w:line="240" w:lineRule="auto"/>
        <w:jc w:val="center"/>
        <w:rPr>
          <w:rFonts w:ascii="Times New Roman" w:hAnsi="Times New Roman" w:cs="Times New Roman"/>
          <w:color w:val="1F4E79" w:themeColor="accent1" w:themeShade="80"/>
          <w:sz w:val="33"/>
          <w:szCs w:val="33"/>
        </w:rPr>
      </w:pPr>
    </w:p>
    <w:p w:rsidR="00E65610" w:rsidRDefault="00BC4C7F" w:rsidP="009D21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</w:t>
      </w:r>
      <w:r w:rsidR="005266E8" w:rsidRPr="005266E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81517" w:rsidRPr="00A81517" w:rsidRDefault="002F36ED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517"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памятка разъясняет основные антикоррупционные права и обязанности </w:t>
      </w:r>
      <w:r w:rsidR="00A3193C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</w:t>
      </w:r>
      <w:r w:rsidRPr="00A81517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порядок законной реализации антикоррупционных требований, содержит сведения об</w:t>
      </w:r>
      <w:r w:rsidR="00A3193C">
        <w:rPr>
          <w:rFonts w:ascii="Times New Roman" w:hAnsi="Times New Roman" w:cs="Times New Roman"/>
          <w:sz w:val="24"/>
          <w:szCs w:val="24"/>
        </w:rPr>
        <w:t xml:space="preserve"> ответственности за их нарушение</w:t>
      </w:r>
      <w:r w:rsidR="00371116">
        <w:rPr>
          <w:rFonts w:ascii="Times New Roman" w:hAnsi="Times New Roman" w:cs="Times New Roman"/>
          <w:sz w:val="24"/>
          <w:szCs w:val="24"/>
        </w:rPr>
        <w:t>.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В соответствии с ч. 1 ст.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</w:t>
      </w:r>
      <w:r>
        <w:rPr>
          <w:rFonts w:ascii="Times New Roman" w:hAnsi="Times New Roman" w:cs="Times New Roman"/>
          <w:sz w:val="24"/>
          <w:szCs w:val="24"/>
        </w:rPr>
        <w:t>улированию конфликта интересов.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 xml:space="preserve">В силу ч. 4 ст. 1 Федерального закона «О противодействии коррупции» под функциями государственного, муниципального (административного) управления организацией понимаются полномочия государственного или муниципального </w:t>
      </w:r>
      <w:r w:rsidRPr="00371116">
        <w:rPr>
          <w:rFonts w:ascii="Times New Roman" w:hAnsi="Times New Roman" w:cs="Times New Roman"/>
          <w:sz w:val="24"/>
          <w:szCs w:val="24"/>
        </w:rPr>
        <w:t>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</w:t>
      </w:r>
      <w:r>
        <w:rPr>
          <w:rFonts w:ascii="Times New Roman" w:hAnsi="Times New Roman" w:cs="Times New Roman"/>
          <w:sz w:val="24"/>
          <w:szCs w:val="24"/>
        </w:rPr>
        <w:t>отовить проекты таких решений.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Частью 1 ст. 10  Федерального закона «О противодействии коррупции» установлено, что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 xml:space="preserve">В целях выработки и скоординированной реализации среди органов власти государственной политики в области противодействия коррупции создан Совет при Президенте РФ по противодействию коррупции (указ Президента РФ от 19.05.2008 № 815, </w:t>
      </w:r>
      <w:proofErr w:type="spellStart"/>
      <w:r w:rsidRPr="00371116">
        <w:rPr>
          <w:rFonts w:ascii="Times New Roman" w:hAnsi="Times New Roman" w:cs="Times New Roman"/>
          <w:sz w:val="24"/>
          <w:szCs w:val="24"/>
        </w:rPr>
        <w:t>ч.ч</w:t>
      </w:r>
      <w:proofErr w:type="spellEnd"/>
      <w:r w:rsidRPr="00371116">
        <w:rPr>
          <w:rFonts w:ascii="Times New Roman" w:hAnsi="Times New Roman" w:cs="Times New Roman"/>
          <w:sz w:val="24"/>
          <w:szCs w:val="24"/>
        </w:rPr>
        <w:t>. 1, 5 Федерального закона «О противодействии коррупции»).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 xml:space="preserve">В рамках исполнения решения президиума данного Совета Минтрудом России подготовлен и письмом от 15.10.2012 № 18-2/10/1-2088 направлен в федеральные органы государственной власти «Обзор типовых случаев конфликта интересов на государственной службе РФ и порядке их </w:t>
      </w:r>
      <w:r w:rsidRPr="00371116">
        <w:rPr>
          <w:rFonts w:ascii="Times New Roman" w:hAnsi="Times New Roman" w:cs="Times New Roman"/>
          <w:sz w:val="24"/>
          <w:szCs w:val="24"/>
        </w:rPr>
        <w:t>урегулирования»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Обзор)</w:t>
      </w:r>
      <w:r w:rsidRPr="00371116">
        <w:rPr>
          <w:rFonts w:ascii="Times New Roman" w:hAnsi="Times New Roman" w:cs="Times New Roman"/>
          <w:sz w:val="24"/>
          <w:szCs w:val="24"/>
        </w:rPr>
        <w:t>, который надлежало переработать в памятки для государственных служащих.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названным Обзором Минтруда России перечислены случаи, при которых конфликт интересов является наиболее вероятным: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служащего;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выполнение иной оплачиваемой работы;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владение ценными бумагами, банковскими вкладами;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получение подарков и услуг;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имущественные обязательства и судебные разбирательства;</w:t>
      </w:r>
    </w:p>
    <w:p w:rsidR="00371116" w:rsidRP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взаимодействие с бывшим работодателем и трудоустройство после увольнения с государственной службы;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1116">
        <w:rPr>
          <w:rFonts w:ascii="Times New Roman" w:hAnsi="Times New Roman" w:cs="Times New Roman"/>
          <w:sz w:val="24"/>
          <w:szCs w:val="24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371116" w:rsidRDefault="00371116" w:rsidP="003711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обзором приведены типовые ситуации конфликта интересов, </w:t>
      </w:r>
      <w:r w:rsidR="00357004">
        <w:rPr>
          <w:rFonts w:ascii="Times New Roman" w:hAnsi="Times New Roman" w:cs="Times New Roman"/>
          <w:sz w:val="24"/>
          <w:szCs w:val="24"/>
        </w:rPr>
        <w:t xml:space="preserve">ознакомиться с которыми можно перейдя </w:t>
      </w:r>
      <w:r w:rsidR="004B745C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 w:rsidR="004B745C" w:rsidRPr="009A3974">
          <w:rPr>
            <w:rStyle w:val="a3"/>
            <w:rFonts w:ascii="Times New Roman" w:hAnsi="Times New Roman" w:cs="Times New Roman"/>
            <w:sz w:val="24"/>
            <w:szCs w:val="24"/>
          </w:rPr>
          <w:t>https://mintrud.gov.ru/ministry/programms/anticorruption/9/1</w:t>
        </w:r>
      </w:hyperlink>
      <w:r w:rsidR="004B745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81517" w:rsidRPr="00A81517" w:rsidRDefault="00A81517" w:rsidP="00DF22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E648A" w:rsidRPr="00A81517" w:rsidRDefault="005E648A" w:rsidP="00CE00BA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</w:rPr>
      </w:pPr>
    </w:p>
    <w:p w:rsidR="00642D5B" w:rsidRPr="00A81517" w:rsidRDefault="00642D5B" w:rsidP="00642D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42D5B" w:rsidRPr="00A81517" w:rsidSect="00826DB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775"/>
    <w:multiLevelType w:val="hybridMultilevel"/>
    <w:tmpl w:val="32487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4FF3"/>
    <w:multiLevelType w:val="hybridMultilevel"/>
    <w:tmpl w:val="FE0EE2EA"/>
    <w:lvl w:ilvl="0" w:tplc="5150DD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005D7"/>
    <w:multiLevelType w:val="hybridMultilevel"/>
    <w:tmpl w:val="BA9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717"/>
    <w:multiLevelType w:val="hybridMultilevel"/>
    <w:tmpl w:val="D4F20142"/>
    <w:lvl w:ilvl="0" w:tplc="5150DD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A65FC3"/>
    <w:multiLevelType w:val="hybridMultilevel"/>
    <w:tmpl w:val="FE0EE2EA"/>
    <w:lvl w:ilvl="0" w:tplc="5150DDD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2"/>
    <w:rsid w:val="001726D1"/>
    <w:rsid w:val="002067FC"/>
    <w:rsid w:val="002F36ED"/>
    <w:rsid w:val="00357004"/>
    <w:rsid w:val="00371116"/>
    <w:rsid w:val="003C6A88"/>
    <w:rsid w:val="00400D9A"/>
    <w:rsid w:val="00453F02"/>
    <w:rsid w:val="004B617D"/>
    <w:rsid w:val="004B745C"/>
    <w:rsid w:val="00523896"/>
    <w:rsid w:val="005266E8"/>
    <w:rsid w:val="00584A2E"/>
    <w:rsid w:val="005A5E84"/>
    <w:rsid w:val="005E648A"/>
    <w:rsid w:val="00604AD8"/>
    <w:rsid w:val="00642D5B"/>
    <w:rsid w:val="00740E06"/>
    <w:rsid w:val="00757E3A"/>
    <w:rsid w:val="00775E44"/>
    <w:rsid w:val="00781542"/>
    <w:rsid w:val="00787F78"/>
    <w:rsid w:val="00796C5C"/>
    <w:rsid w:val="007B4606"/>
    <w:rsid w:val="007B73FD"/>
    <w:rsid w:val="007F55CD"/>
    <w:rsid w:val="00826DB1"/>
    <w:rsid w:val="0083247A"/>
    <w:rsid w:val="00832DAD"/>
    <w:rsid w:val="008E49E0"/>
    <w:rsid w:val="009779DE"/>
    <w:rsid w:val="00990A82"/>
    <w:rsid w:val="009B3DF3"/>
    <w:rsid w:val="009D21DB"/>
    <w:rsid w:val="009E54CB"/>
    <w:rsid w:val="00A3193C"/>
    <w:rsid w:val="00A81517"/>
    <w:rsid w:val="00AA41C5"/>
    <w:rsid w:val="00AF0808"/>
    <w:rsid w:val="00B17A7F"/>
    <w:rsid w:val="00B31698"/>
    <w:rsid w:val="00BC4C7F"/>
    <w:rsid w:val="00BD4775"/>
    <w:rsid w:val="00CB6520"/>
    <w:rsid w:val="00CE00BA"/>
    <w:rsid w:val="00CF74DF"/>
    <w:rsid w:val="00D809AE"/>
    <w:rsid w:val="00DF2242"/>
    <w:rsid w:val="00E1513C"/>
    <w:rsid w:val="00E65610"/>
    <w:rsid w:val="00F301D6"/>
    <w:rsid w:val="00FA4FDB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8D3E-FC13-42FE-B8D0-D0B911B6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6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6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3C6A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8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2021-12-09T01:59:00Z</cp:lastPrinted>
  <dcterms:created xsi:type="dcterms:W3CDTF">2021-12-09T02:14:00Z</dcterms:created>
  <dcterms:modified xsi:type="dcterms:W3CDTF">2021-12-09T02:14:00Z</dcterms:modified>
</cp:coreProperties>
</file>